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BF1A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44711DF0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14:paraId="429663B1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Университета ИТМО</w:t>
      </w:r>
    </w:p>
    <w:p w14:paraId="352AD82D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7B5F89" w14:textId="76073466" w:rsidR="00431071" w:rsidRPr="00431071" w:rsidRDefault="00431071" w:rsidP="00431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0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310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14:paraId="7E0CC343" w14:textId="77777777" w:rsidR="00431071" w:rsidRPr="00076E17" w:rsidRDefault="00431071" w:rsidP="00431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76E17">
        <w:rPr>
          <w:rFonts w:ascii="Times New Roman" w:hAnsi="Times New Roman" w:cs="Times New Roman"/>
          <w:i/>
          <w:iCs/>
          <w:sz w:val="24"/>
          <w:szCs w:val="24"/>
        </w:rPr>
        <w:t>В.О.</w:t>
      </w:r>
      <w:proofErr w:type="gramEnd"/>
      <w:r w:rsidRPr="00076E17">
        <w:rPr>
          <w:rFonts w:ascii="Times New Roman" w:hAnsi="Times New Roman" w:cs="Times New Roman"/>
          <w:i/>
          <w:iCs/>
          <w:sz w:val="24"/>
          <w:szCs w:val="24"/>
        </w:rPr>
        <w:t xml:space="preserve"> Никифоров</w:t>
      </w:r>
    </w:p>
    <w:p w14:paraId="4AABDFE5" w14:textId="398AAFC8" w:rsidR="00431071" w:rsidRDefault="00431071" w:rsidP="00431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_____________(дата)</w:t>
      </w:r>
    </w:p>
    <w:p w14:paraId="3EB92617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ЗАКЛЮЧЕНИЕ</w:t>
      </w:r>
    </w:p>
    <w:p w14:paraId="5FF70849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о возможности открытого опубликования</w:t>
      </w:r>
    </w:p>
    <w:p w14:paraId="77AB6266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EEE1E" w14:textId="364C6EE8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076E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D4795B2" w14:textId="55237276" w:rsidR="00076E17" w:rsidRDefault="00076E17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BEAFCAC" w14:textId="1B33FADE" w:rsidR="00076E17" w:rsidRPr="00431071" w:rsidRDefault="00076E17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FEA2290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076E17">
        <w:rPr>
          <w:rFonts w:ascii="Times New Roman" w:hAnsi="Times New Roman" w:cs="Times New Roman"/>
          <w:sz w:val="24"/>
          <w:szCs w:val="24"/>
        </w:rPr>
        <w:t xml:space="preserve">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тезисов</w:t>
      </w:r>
      <w:r w:rsidRPr="00076E1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статьи</w:t>
      </w:r>
      <w:r w:rsidRPr="00076E17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доклада</w:t>
      </w:r>
      <w:r w:rsidRPr="00076E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4DF76A8" w14:textId="4DD59BCA" w:rsidR="00431071" w:rsidRP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1071">
        <w:rPr>
          <w:rFonts w:ascii="Times New Roman" w:hAnsi="Times New Roman" w:cs="Times New Roman"/>
          <w:sz w:val="24"/>
          <w:szCs w:val="24"/>
        </w:rPr>
        <w:t>».</w:t>
      </w:r>
    </w:p>
    <w:p w14:paraId="11C229E5" w14:textId="2A25569E" w:rsidR="00431071" w:rsidRDefault="00431071" w:rsidP="00431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Экспертная комиссия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федерального государственного автономного образовательного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учреждения высшего образования «Национальный исследовательский университет ИТМО»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(Университет ИТМО)</w:t>
      </w:r>
      <w:r>
        <w:rPr>
          <w:rFonts w:ascii="Times New Roman" w:hAnsi="Times New Roman" w:cs="Times New Roman"/>
          <w:sz w:val="24"/>
          <w:szCs w:val="24"/>
        </w:rPr>
        <w:t xml:space="preserve"> в составе: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руководитель-эксперт, главный научный сотрудник ЦИОТ, </w:t>
      </w:r>
      <w:proofErr w:type="spellStart"/>
      <w:r w:rsidRPr="00431071">
        <w:rPr>
          <w:rFonts w:ascii="Times New Roman" w:hAnsi="Times New Roman" w:cs="Times New Roman"/>
          <w:i/>
          <w:iCs/>
          <w:sz w:val="24"/>
          <w:szCs w:val="24"/>
        </w:rPr>
        <w:t>д.н</w:t>
      </w:r>
      <w:proofErr w:type="spellEnd"/>
      <w:r w:rsidRPr="00431071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Федоров А.В.</w:t>
      </w:r>
      <w:r>
        <w:rPr>
          <w:rFonts w:ascii="Times New Roman" w:hAnsi="Times New Roman" w:cs="Times New Roman"/>
          <w:sz w:val="24"/>
          <w:szCs w:val="24"/>
        </w:rPr>
        <w:t xml:space="preserve">, эксперт,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 xml:space="preserve">профессор Ф фотоники, </w:t>
      </w:r>
      <w:proofErr w:type="spellStart"/>
      <w:r w:rsidRPr="00431071">
        <w:rPr>
          <w:rFonts w:ascii="Times New Roman" w:hAnsi="Times New Roman" w:cs="Times New Roman"/>
          <w:i/>
          <w:iCs/>
          <w:sz w:val="24"/>
          <w:szCs w:val="24"/>
        </w:rPr>
        <w:t>д.н</w:t>
      </w:r>
      <w:proofErr w:type="spellEnd"/>
      <w:r w:rsidRPr="00431071">
        <w:rPr>
          <w:rFonts w:ascii="Times New Roman" w:hAnsi="Times New Roman" w:cs="Times New Roman"/>
          <w:i/>
          <w:iCs/>
          <w:sz w:val="24"/>
          <w:szCs w:val="24"/>
        </w:rPr>
        <w:t>., Вартанян Т.А</w:t>
      </w:r>
      <w:r>
        <w:rPr>
          <w:rFonts w:ascii="Times New Roman" w:hAnsi="Times New Roman" w:cs="Times New Roman"/>
          <w:sz w:val="24"/>
          <w:szCs w:val="24"/>
        </w:rPr>
        <w:t>. провела экспертизу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 (протокол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2022 г.) на предмет отсутствия (наличия) в них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составляющих 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опубликования.</w:t>
      </w:r>
    </w:p>
    <w:p w14:paraId="2568C0A4" w14:textId="6CCB3B40" w:rsidR="00431071" w:rsidRDefault="00431071" w:rsidP="00431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 «О государственной тайне», 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сведений, отнесенных к государственной тайне, утвержденным Указом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 от 30 ноября 1995 г. № 1203, а также Перечнем сведений, 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засекречиванию Минобрнауки России, утвержденным Приказом № 36 от 10 ноября 2014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14:paraId="1C25628F" w14:textId="73B74BD5" w:rsidR="00431071" w:rsidRDefault="00431071" w:rsidP="00431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 </w:t>
      </w:r>
      <w:r w:rsidRPr="00431071">
        <w:rPr>
          <w:rFonts w:ascii="Times New Roman" w:hAnsi="Times New Roman" w:cs="Times New Roman"/>
          <w:i/>
          <w:iCs/>
          <w:sz w:val="24"/>
          <w:szCs w:val="24"/>
        </w:rPr>
        <w:t>тезисов/статьи/доклада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43107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подпадают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Pr="004310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составляющих</w:t>
      </w:r>
      <w:r w:rsidRPr="0043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тайну (статья 5 Закона Российской Федерации «О государственной тайне»), не относятся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Перечню сведений, отнесенных к государственной тайне, утвержденному Указом Президента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от 30 ноября 1995 г. № 1203, не подлежат засекречиванию 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 Минобрнауки России, утвержденным Приказом № 36 от 10 ноября 2014 г., и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могут быть открыто опубликованы.</w:t>
      </w:r>
    </w:p>
    <w:p w14:paraId="471B2DD3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507FE" w14:textId="77777777" w:rsidR="00076E17" w:rsidRDefault="00076E17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8AC4C" w14:textId="77777777" w:rsidR="00076E17" w:rsidRDefault="00076E17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2D5B9" w14:textId="61108705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Руководитель-эксперт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43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5B9040B5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40DA2" w14:textId="77777777" w:rsidR="00076E17" w:rsidRDefault="00076E17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08E0" w14:textId="1796C584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3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0D29967C" w14:textId="77777777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8237D" w14:textId="77777777" w:rsidR="00076E17" w:rsidRDefault="00076E17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5E15" w14:textId="182BA791" w:rsidR="00431071" w:rsidRDefault="00431071" w:rsidP="0043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3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06B862A8" w14:textId="77777777" w:rsidR="00431071" w:rsidRDefault="00431071" w:rsidP="0043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02C68" w14:textId="77777777" w:rsidR="00076E17" w:rsidRDefault="00076E17" w:rsidP="0043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FF403" w14:textId="62066CFE" w:rsidR="00431071" w:rsidRDefault="00431071" w:rsidP="0043107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Представитель ОИС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3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Code 128" w:hAnsi="Code 128" w:cs="Code 128"/>
          <w:sz w:val="52"/>
          <w:szCs w:val="52"/>
        </w:rPr>
        <w:tab/>
      </w: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sectPr w:rsidR="00431071" w:rsidSect="0043107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de 128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4"/>
    <w:rsid w:val="00076E17"/>
    <w:rsid w:val="00431071"/>
    <w:rsid w:val="00483C1D"/>
    <w:rsid w:val="005969C4"/>
    <w:rsid w:val="007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359"/>
  <w15:chartTrackingRefBased/>
  <w15:docId w15:val="{4534B0D0-500D-406D-93D0-4E45111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Балбекин</dc:creator>
  <cp:keywords/>
  <dc:description/>
  <cp:lastModifiedBy>Николай Балбекин</cp:lastModifiedBy>
  <cp:revision>2</cp:revision>
  <dcterms:created xsi:type="dcterms:W3CDTF">2022-03-03T14:35:00Z</dcterms:created>
  <dcterms:modified xsi:type="dcterms:W3CDTF">2022-03-03T14:47:00Z</dcterms:modified>
</cp:coreProperties>
</file>